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CAC0" w14:textId="5637F4C5" w:rsidR="00C21C3E" w:rsidRPr="00F06EDB" w:rsidRDefault="000268C0">
      <w:pPr>
        <w:rPr>
          <w:rFonts w:ascii="Arial" w:hAnsi="Arial" w:cs="Arial"/>
          <w:sz w:val="22"/>
          <w:szCs w:val="22"/>
          <w:lang w:val="es-MX"/>
        </w:rPr>
      </w:pPr>
      <w:r w:rsidRPr="00D82BB4">
        <w:rPr>
          <w:rFonts w:ascii="Arial" w:hAnsi="Arial" w:cs="Arial"/>
          <w:sz w:val="22"/>
          <w:szCs w:val="22"/>
          <w:lang w:val="es-MX"/>
        </w:rPr>
        <w:t>Fecha de emisión</w:t>
      </w:r>
      <w:r w:rsidR="005053DF" w:rsidRPr="00F06EDB">
        <w:rPr>
          <w:rFonts w:ascii="Arial" w:hAnsi="Arial" w:cs="Arial"/>
          <w:sz w:val="22"/>
          <w:szCs w:val="22"/>
          <w:lang w:val="es-MX"/>
        </w:rPr>
        <w:t>: __________</w:t>
      </w:r>
    </w:p>
    <w:p w14:paraId="24E520CC" w14:textId="77777777" w:rsidR="005053DF" w:rsidRPr="0033534D" w:rsidRDefault="005053DF" w:rsidP="005053DF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00269CCA" w14:textId="4C20E45A" w:rsidR="005053DF" w:rsidRPr="0033534D" w:rsidRDefault="005053DF" w:rsidP="005053DF">
      <w:pPr>
        <w:jc w:val="center"/>
        <w:rPr>
          <w:rFonts w:ascii="Arial" w:hAnsi="Arial" w:cs="Arial"/>
          <w:b/>
          <w:bCs/>
          <w:lang w:val="es-MX"/>
        </w:rPr>
      </w:pPr>
      <w:r w:rsidRPr="0033534D">
        <w:rPr>
          <w:rFonts w:ascii="Arial" w:hAnsi="Arial" w:cs="Arial"/>
          <w:b/>
          <w:bCs/>
          <w:lang w:val="es-MX"/>
        </w:rPr>
        <w:t>AVISO DE EXPOSICIÓN: FARINGITIS ESTREPTOCOCICA y ESCARLATINA</w:t>
      </w:r>
    </w:p>
    <w:p w14:paraId="553DA51B" w14:textId="77777777" w:rsidR="005053DF" w:rsidRPr="0033534D" w:rsidRDefault="005053DF" w:rsidP="005053D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4A39EB1" w14:textId="42E522B8" w:rsidR="00F21A90" w:rsidRPr="00F21A90" w:rsidRDefault="00F21A90" w:rsidP="005053DF">
      <w:pPr>
        <w:rPr>
          <w:rFonts w:ascii="Arial" w:hAnsi="Arial" w:cs="Arial"/>
          <w:sz w:val="22"/>
          <w:szCs w:val="22"/>
          <w:lang w:val="es-MX"/>
        </w:rPr>
      </w:pPr>
      <w:r w:rsidRPr="00D82BB4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3E35C9C3" w14:textId="065BCAAA" w:rsidR="005053DF" w:rsidRPr="00F21A90" w:rsidRDefault="005053DF" w:rsidP="005053DF">
      <w:pPr>
        <w:rPr>
          <w:rFonts w:ascii="Arial" w:hAnsi="Arial" w:cs="Arial"/>
          <w:sz w:val="22"/>
          <w:szCs w:val="22"/>
          <w:lang w:val="es-MX"/>
        </w:rPr>
      </w:pPr>
      <w:r w:rsidRPr="00F21A90">
        <w:rPr>
          <w:rFonts w:ascii="Arial" w:hAnsi="Arial" w:cs="Arial"/>
          <w:sz w:val="22"/>
          <w:szCs w:val="22"/>
          <w:lang w:val="es-MX"/>
        </w:rPr>
        <w:t>E</w:t>
      </w:r>
      <w:r w:rsidR="00F21A90">
        <w:rPr>
          <w:rFonts w:ascii="Arial" w:hAnsi="Arial" w:cs="Arial"/>
          <w:sz w:val="22"/>
          <w:szCs w:val="22"/>
          <w:lang w:val="es-MX"/>
        </w:rPr>
        <w:t>n</w:t>
      </w:r>
      <w:r w:rsidRPr="00F21A90">
        <w:rPr>
          <w:rFonts w:ascii="Arial" w:hAnsi="Arial" w:cs="Arial"/>
          <w:sz w:val="22"/>
          <w:szCs w:val="22"/>
          <w:lang w:val="es-MX"/>
        </w:rPr>
        <w:t xml:space="preserve"> _________ su hijo(a) pudo haber estado expuesto(a) a la enfermedad o condición contagiosa que se detalla a continuación. Este aviso no reemplaza el consejo médico. Si su hijo(a) desarrolla síntomas, comuníquese con su proveedor de atención médica para obtener un diagnóstico y tratamiento y ayudar a prevenir una mayor propagación. Si tiene preguntas, llame a su escuela. Si no tiene un proveedor de atención médica o seguro médico, llame al _____________.</w:t>
      </w:r>
    </w:p>
    <w:p w14:paraId="308A0D0A" w14:textId="0B0521EF" w:rsidR="005053DF" w:rsidRPr="00F06EDB" w:rsidRDefault="005053DF" w:rsidP="005053DF">
      <w:pPr>
        <w:rPr>
          <w:rFonts w:ascii="Arial" w:hAnsi="Arial" w:cs="Arial"/>
          <w:sz w:val="22"/>
          <w:szCs w:val="22"/>
          <w:lang w:val="es-MX"/>
        </w:rPr>
      </w:pPr>
    </w:p>
    <w:p w14:paraId="3B23123F" w14:textId="77777777" w:rsidR="005053DF" w:rsidRPr="0033534D" w:rsidRDefault="005053DF" w:rsidP="005053DF">
      <w:pPr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lang w:val="es-MX"/>
        </w:rPr>
        <w:t>FARINGITIS ESTREPTOCOCICA y ESCARLATINA: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Enfermedades causadas por la bacteria </w:t>
      </w:r>
      <w:r w:rsidRPr="0033534D">
        <w:rPr>
          <w:rFonts w:ascii="Arial" w:hAnsi="Arial" w:cs="Arial"/>
          <w:i/>
          <w:iCs/>
          <w:sz w:val="22"/>
          <w:szCs w:val="22"/>
          <w:lang w:val="es-MX"/>
        </w:rPr>
        <w:t>Streptococcus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del grupo A (</w:t>
      </w:r>
      <w:r w:rsidRPr="0033534D">
        <w:rPr>
          <w:rFonts w:ascii="Arial" w:hAnsi="Arial" w:cs="Arial"/>
          <w:i/>
          <w:iCs/>
          <w:sz w:val="22"/>
          <w:szCs w:val="22"/>
          <w:lang w:val="es-MX"/>
        </w:rPr>
        <w:t>Streptococcus pyogenes</w:t>
      </w:r>
      <w:r w:rsidRPr="0033534D">
        <w:rPr>
          <w:rFonts w:ascii="Arial" w:hAnsi="Arial" w:cs="Arial"/>
          <w:sz w:val="22"/>
          <w:szCs w:val="22"/>
          <w:lang w:val="es-MX"/>
        </w:rPr>
        <w:t>).</w:t>
      </w:r>
    </w:p>
    <w:p w14:paraId="4B7FDE04" w14:textId="77777777" w:rsidR="005053DF" w:rsidRPr="0033534D" w:rsidRDefault="005053DF" w:rsidP="00BC3025">
      <w:pPr>
        <w:spacing w:after="0"/>
        <w:rPr>
          <w:rFonts w:ascii="Arial" w:hAnsi="Arial" w:cs="Arial"/>
          <w:sz w:val="22"/>
          <w:szCs w:val="22"/>
        </w:rPr>
      </w:pPr>
      <w:r w:rsidRPr="0033534D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La infección por </w:t>
      </w:r>
      <w:r w:rsidRPr="0033534D">
        <w:rPr>
          <w:rFonts w:ascii="Arial" w:hAnsi="Arial" w:cs="Arial"/>
          <w:i/>
          <w:iCs/>
          <w:sz w:val="22"/>
          <w:szCs w:val="22"/>
          <w:lang w:val="es-MX"/>
        </w:rPr>
        <w:t>Streptococcus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del grupo A puede causar muchos tipos diferentes de enfermedades, desde leves hasta graves. </w:t>
      </w:r>
      <w:r w:rsidRPr="0033534D">
        <w:rPr>
          <w:rFonts w:ascii="Arial" w:hAnsi="Arial" w:cs="Arial"/>
          <w:sz w:val="22"/>
          <w:szCs w:val="22"/>
        </w:rPr>
        <w:t>Las enfermedades graves pueden resultar en la muerte.</w:t>
      </w:r>
    </w:p>
    <w:p w14:paraId="03752536" w14:textId="77777777" w:rsidR="005053DF" w:rsidRPr="0033534D" w:rsidRDefault="005053DF" w:rsidP="00BC3025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lang w:val="es-MX"/>
        </w:rPr>
        <w:t>Faringitis estreptocócica (Strep throat):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Fiebre, dolor de garganta, ganglios inflamados en el cuello, dolor de cabeza y, ocasionalmente, dolor de estómago.</w:t>
      </w:r>
    </w:p>
    <w:p w14:paraId="40212F5B" w14:textId="77777777" w:rsidR="005053DF" w:rsidRPr="0033534D" w:rsidRDefault="005053DF" w:rsidP="00BC3025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lang w:val="es-MX"/>
        </w:rPr>
        <w:t>Escarlatina (Scarlet fever):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Fiebre y dolor de garganta, además de una erupción fina, roja y elevada en el cuerpo. La erupción ocurre comúnmente en el cuello, el pecho, las axilas y/o el área de la ingle. La erupción comienza en el tronco y se propaga rápidamente hacia afuera. La erupción puede sentirse como papel de lija. Una capa blanca amarillenta con papilas rojas puede cubrir inicialmente la lengua y esta capa puede resultar en una "lengua de fresa".</w:t>
      </w:r>
    </w:p>
    <w:p w14:paraId="2554656E" w14:textId="77777777" w:rsidR="00BC3025" w:rsidRPr="0033534D" w:rsidRDefault="00BC3025" w:rsidP="00BC3025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54228C60" w14:textId="77777777" w:rsidR="005053DF" w:rsidRPr="0033534D" w:rsidRDefault="005053DF" w:rsidP="005053DF">
      <w:pPr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propaga?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Al tocar la mucosidad de la nariz o la saliva de la boca de una persona infectada. El </w:t>
      </w:r>
      <w:r w:rsidRPr="0033534D">
        <w:rPr>
          <w:rFonts w:ascii="Arial" w:hAnsi="Arial" w:cs="Arial"/>
          <w:i/>
          <w:iCs/>
          <w:sz w:val="22"/>
          <w:szCs w:val="22"/>
          <w:lang w:val="es-MX"/>
        </w:rPr>
        <w:t>Streptococcus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del grupo A también puede propagarse a través de los alimentos, si alguien está infectado y luego prepara o sirve alimentos que se comparten con otras personas.</w:t>
      </w:r>
    </w:p>
    <w:p w14:paraId="4C70224E" w14:textId="77777777" w:rsidR="005053DF" w:rsidRPr="0033534D" w:rsidRDefault="005053DF" w:rsidP="005053DF">
      <w:pPr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De 1 a 5 días después de la exposición a la bacteria.</w:t>
      </w:r>
    </w:p>
    <w:p w14:paraId="04E0E59A" w14:textId="77777777" w:rsidR="005053DF" w:rsidRPr="0033534D" w:rsidRDefault="005053DF" w:rsidP="005053DF">
      <w:pPr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¿Necesitan los niños quedarse en casa si desarrollan síntomas?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Sí, y lleve a su hijo(a) a un médico.</w:t>
      </w:r>
    </w:p>
    <w:p w14:paraId="42D50190" w14:textId="77777777" w:rsidR="005053DF" w:rsidRPr="0033534D" w:rsidRDefault="005053DF" w:rsidP="005053DF">
      <w:pPr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puede mi hijo(a) regresar a la escuela/guardería?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Su hijo(a) puede regresar a la escuela una vez que esté </w:t>
      </w:r>
      <w:r w:rsidRPr="0033534D">
        <w:rPr>
          <w:rFonts w:ascii="Arial" w:hAnsi="Arial" w:cs="Arial"/>
          <w:b/>
          <w:bCs/>
          <w:sz w:val="22"/>
          <w:szCs w:val="22"/>
          <w:lang w:val="es-MX"/>
        </w:rPr>
        <w:t>sin fiebre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y haya estado tomando antibióticos durante al menos </w:t>
      </w:r>
      <w:r w:rsidRPr="0033534D">
        <w:rPr>
          <w:rFonts w:ascii="Arial" w:hAnsi="Arial" w:cs="Arial"/>
          <w:b/>
          <w:bCs/>
          <w:sz w:val="22"/>
          <w:szCs w:val="22"/>
          <w:lang w:val="es-MX"/>
        </w:rPr>
        <w:t>24 horas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. Asegúrese de completar el ciclo completo de antibióticos según lo recetado. El diagnóstico y tratamiento oportunos del </w:t>
      </w:r>
      <w:r w:rsidRPr="0033534D">
        <w:rPr>
          <w:rFonts w:ascii="Arial" w:hAnsi="Arial" w:cs="Arial"/>
          <w:i/>
          <w:iCs/>
          <w:sz w:val="22"/>
          <w:szCs w:val="22"/>
          <w:lang w:val="es-MX"/>
        </w:rPr>
        <w:t>Streptococcus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del grupo A ayudan a prevenir enfermedades graves y complicaciones. Sin tratamiento, una persona puede propagar la </w:t>
      </w:r>
      <w:r w:rsidRPr="0033534D">
        <w:rPr>
          <w:rFonts w:ascii="Arial" w:hAnsi="Arial" w:cs="Arial"/>
          <w:sz w:val="22"/>
          <w:szCs w:val="22"/>
          <w:lang w:val="es-MX"/>
        </w:rPr>
        <w:lastRenderedPageBreak/>
        <w:t>infección estreptocócica hasta por 3 semanas, pero es poco probable que sea contagiosa después de 24 horas con los antibióticos correctos.</w:t>
      </w:r>
    </w:p>
    <w:p w14:paraId="00A9C922" w14:textId="5EF37C47" w:rsidR="005053DF" w:rsidRPr="00F06EDB" w:rsidRDefault="005053DF" w:rsidP="005053DF">
      <w:pPr>
        <w:rPr>
          <w:rFonts w:ascii="Arial" w:hAnsi="Arial" w:cs="Arial"/>
          <w:sz w:val="22"/>
          <w:szCs w:val="22"/>
          <w:lang w:val="es-MX"/>
        </w:rPr>
      </w:pPr>
    </w:p>
    <w:p w14:paraId="0C95CC56" w14:textId="77777777" w:rsidR="005053DF" w:rsidRPr="0033534D" w:rsidRDefault="005053DF" w:rsidP="00BC3025">
      <w:pPr>
        <w:spacing w:after="0"/>
        <w:rPr>
          <w:rFonts w:ascii="Arial" w:hAnsi="Arial" w:cs="Arial"/>
          <w:sz w:val="22"/>
          <w:szCs w:val="22"/>
          <w:u w:val="single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ayudo a prevenir una mayor propagación en mi escuela/guardería u hogar?</w:t>
      </w:r>
    </w:p>
    <w:p w14:paraId="69CCAE72" w14:textId="77777777" w:rsidR="005053DF" w:rsidRPr="0033534D" w:rsidRDefault="005053DF" w:rsidP="00BC3025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sz w:val="22"/>
          <w:szCs w:val="22"/>
          <w:lang w:val="es-MX"/>
        </w:rPr>
        <w:t>Las enfermedades más graves pueden ocurrir si una persona tiene un sistema inmunológico debilitado, diabetes, insuficiencia renal o requiere esteroides crónicos. Las personas que han sido infectadas recientemente con una infección respiratoria también tienen un mayor riesgo de enfermedad grave.</w:t>
      </w:r>
    </w:p>
    <w:p w14:paraId="6C4D4163" w14:textId="77777777" w:rsidR="005053DF" w:rsidRPr="0033534D" w:rsidRDefault="005053DF" w:rsidP="00BC3025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lang w:val="es-MX"/>
        </w:rPr>
        <w:t>Lávese las manos con frecuencia</w:t>
      </w:r>
      <w:r w:rsidRPr="0033534D">
        <w:rPr>
          <w:rFonts w:ascii="Arial" w:hAnsi="Arial" w:cs="Arial"/>
          <w:sz w:val="22"/>
          <w:szCs w:val="22"/>
          <w:lang w:val="es-MX"/>
        </w:rPr>
        <w:t>, especialmente después de toser o estornudar, antes de comer y antes de preparar alimentos.</w:t>
      </w:r>
    </w:p>
    <w:p w14:paraId="6AD25FC2" w14:textId="77777777" w:rsidR="005053DF" w:rsidRPr="0033534D" w:rsidRDefault="005053DF" w:rsidP="00BC3025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lang w:val="es-MX"/>
        </w:rPr>
        <w:t>Mantenga las heridas limpias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y vigile de cerca los signos de infección como aumento de enrojecimiento, hinchazón, dolor o drenaje de pus.</w:t>
      </w:r>
    </w:p>
    <w:p w14:paraId="23B08BCA" w14:textId="77777777" w:rsidR="005053DF" w:rsidRPr="0033534D" w:rsidRDefault="005053DF" w:rsidP="00BC3025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lang w:val="es-MX"/>
        </w:rPr>
        <w:t>Enseñe a los niños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a toser y estornudar en el codo, limpiarse la nariz con pañuelos limpios, tirar el pañuelo a la basura y lavarse las manos.</w:t>
      </w:r>
    </w:p>
    <w:p w14:paraId="46EF9707" w14:textId="77777777" w:rsidR="005053DF" w:rsidRPr="0033534D" w:rsidRDefault="005053DF" w:rsidP="00BC3025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3534D">
        <w:rPr>
          <w:rFonts w:ascii="Arial" w:hAnsi="Arial" w:cs="Arial"/>
          <w:b/>
          <w:bCs/>
          <w:sz w:val="22"/>
          <w:szCs w:val="22"/>
          <w:lang w:val="es-MX"/>
        </w:rPr>
        <w:t>No permita que se compartan alimentos.</w:t>
      </w:r>
      <w:r w:rsidRPr="0033534D">
        <w:rPr>
          <w:rFonts w:ascii="Arial" w:hAnsi="Arial" w:cs="Arial"/>
          <w:sz w:val="22"/>
          <w:szCs w:val="22"/>
          <w:lang w:val="es-MX"/>
        </w:rPr>
        <w:t xml:space="preserve"> Abra las ventanas en interiores y maximice el juego al aire libre</w:t>
      </w:r>
    </w:p>
    <w:p w14:paraId="679F51A7" w14:textId="77777777" w:rsidR="005053DF" w:rsidRPr="005053DF" w:rsidRDefault="005053DF" w:rsidP="005053DF">
      <w:pPr>
        <w:rPr>
          <w:lang w:val="es-MX"/>
        </w:rPr>
      </w:pPr>
    </w:p>
    <w:sectPr w:rsidR="005053DF" w:rsidRPr="005053D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6475" w14:textId="77777777" w:rsidR="001147F6" w:rsidRDefault="001147F6" w:rsidP="001147F6">
      <w:pPr>
        <w:spacing w:after="0" w:line="240" w:lineRule="auto"/>
      </w:pPr>
      <w:r>
        <w:separator/>
      </w:r>
    </w:p>
  </w:endnote>
  <w:endnote w:type="continuationSeparator" w:id="0">
    <w:p w14:paraId="7E734905" w14:textId="77777777" w:rsidR="001147F6" w:rsidRDefault="001147F6" w:rsidP="0011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ACA4" w14:textId="516C5323" w:rsidR="007A7D8F" w:rsidRDefault="00F06EDB" w:rsidP="00E66E31">
    <w:pPr>
      <w:pStyle w:val="Footer"/>
      <w:rPr>
        <w:rFonts w:ascii="Arial" w:hAnsi="Arial" w:cs="Arial"/>
        <w:sz w:val="18"/>
        <w:szCs w:val="18"/>
      </w:rPr>
    </w:pPr>
    <w:r w:rsidRPr="00F06EDB">
      <w:rPr>
        <w:rFonts w:ascii="Arial" w:hAnsi="Arial" w:cs="Arial"/>
        <w:sz w:val="18"/>
        <w:szCs w:val="18"/>
      </w:rPr>
      <w:t>Updated 11/2025</w:t>
    </w:r>
  </w:p>
  <w:p w14:paraId="42203016" w14:textId="3E10609D" w:rsidR="00E66E31" w:rsidRPr="00F06EDB" w:rsidRDefault="00E66E31" w:rsidP="00E66E31">
    <w:pPr>
      <w:pStyle w:val="Footer"/>
      <w:rPr>
        <w:rFonts w:ascii="Arial" w:hAnsi="Arial" w:cs="Arial"/>
        <w:sz w:val="18"/>
        <w:szCs w:val="18"/>
      </w:rPr>
    </w:pPr>
    <w:r w:rsidRPr="00E66E31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E66E31">
      <w:rPr>
        <w:rFonts w:ascii="Arial" w:hAnsi="Arial" w:cs="Arial"/>
        <w:sz w:val="18"/>
        <w:szCs w:val="18"/>
      </w:rPr>
      <w:t>exposición</w:t>
    </w:r>
    <w:proofErr w:type="spellEnd"/>
    <w:r w:rsidRPr="00E66E31">
      <w:rPr>
        <w:rFonts w:ascii="Arial" w:hAnsi="Arial" w:cs="Arial"/>
        <w:sz w:val="18"/>
        <w:szCs w:val="18"/>
      </w:rPr>
      <w:t xml:space="preserve"> </w:t>
    </w:r>
    <w:proofErr w:type="spellStart"/>
    <w:r w:rsidRPr="00E66E31">
      <w:rPr>
        <w:rFonts w:ascii="Arial" w:hAnsi="Arial" w:cs="Arial"/>
        <w:sz w:val="18"/>
        <w:szCs w:val="18"/>
      </w:rPr>
      <w:t>proporcionada</w:t>
    </w:r>
    <w:proofErr w:type="spellEnd"/>
    <w:r w:rsidRPr="00E66E31">
      <w:rPr>
        <w:rFonts w:ascii="Arial" w:hAnsi="Arial" w:cs="Arial"/>
        <w:sz w:val="18"/>
        <w:szCs w:val="18"/>
      </w:rPr>
      <w:t xml:space="preserve"> </w:t>
    </w:r>
    <w:proofErr w:type="spellStart"/>
    <w:r w:rsidRPr="00E66E31">
      <w:rPr>
        <w:rFonts w:ascii="Arial" w:hAnsi="Arial" w:cs="Arial"/>
        <w:sz w:val="18"/>
        <w:szCs w:val="18"/>
      </w:rPr>
      <w:t>por</w:t>
    </w:r>
    <w:proofErr w:type="spellEnd"/>
    <w:r w:rsidRPr="00E66E31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E66E31">
      <w:rPr>
        <w:rFonts w:ascii="Arial" w:hAnsi="Arial" w:cs="Arial"/>
        <w:sz w:val="18"/>
        <w:szCs w:val="18"/>
      </w:rPr>
      <w:t>Enfermedades</w:t>
    </w:r>
    <w:proofErr w:type="spellEnd"/>
    <w:r w:rsidRPr="00E66E31">
      <w:rPr>
        <w:rFonts w:ascii="Arial" w:hAnsi="Arial" w:cs="Arial"/>
        <w:sz w:val="18"/>
        <w:szCs w:val="18"/>
      </w:rPr>
      <w:t xml:space="preserve"> </w:t>
    </w:r>
    <w:proofErr w:type="spellStart"/>
    <w:r w:rsidRPr="00E66E31">
      <w:rPr>
        <w:rFonts w:ascii="Arial" w:hAnsi="Arial" w:cs="Arial"/>
        <w:sz w:val="18"/>
        <w:szCs w:val="18"/>
      </w:rPr>
      <w:t>Transmisibles</w:t>
    </w:r>
    <w:proofErr w:type="spellEnd"/>
    <w:r w:rsidRPr="00E66E31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B9A1" w14:textId="77777777" w:rsidR="001147F6" w:rsidRDefault="001147F6" w:rsidP="001147F6">
      <w:pPr>
        <w:spacing w:after="0" w:line="240" w:lineRule="auto"/>
      </w:pPr>
      <w:r>
        <w:separator/>
      </w:r>
    </w:p>
  </w:footnote>
  <w:footnote w:type="continuationSeparator" w:id="0">
    <w:p w14:paraId="38F386C2" w14:textId="77777777" w:rsidR="001147F6" w:rsidRDefault="001147F6" w:rsidP="0011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0675" w14:textId="67C4F02D" w:rsidR="001147F6" w:rsidRDefault="00E66E31">
    <w:pPr>
      <w:pStyle w:val="Header"/>
    </w:pPr>
    <w:sdt>
      <w:sdtPr>
        <w:id w:val="31021918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55440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A7D8F">
      <w:t>Insert School Letter Head</w:t>
    </w:r>
  </w:p>
  <w:p w14:paraId="07F713E5" w14:textId="7892DBEF" w:rsidR="007A7D8F" w:rsidRDefault="007A7D8F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D93"/>
    <w:multiLevelType w:val="multilevel"/>
    <w:tmpl w:val="EED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87FAC"/>
    <w:multiLevelType w:val="multilevel"/>
    <w:tmpl w:val="843E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829846">
    <w:abstractNumId w:val="1"/>
  </w:num>
  <w:num w:numId="2" w16cid:durableId="18560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DF"/>
    <w:rsid w:val="000268C0"/>
    <w:rsid w:val="001147F6"/>
    <w:rsid w:val="00204158"/>
    <w:rsid w:val="0033534D"/>
    <w:rsid w:val="003E77B5"/>
    <w:rsid w:val="004E1990"/>
    <w:rsid w:val="005053DF"/>
    <w:rsid w:val="00540009"/>
    <w:rsid w:val="005B0F43"/>
    <w:rsid w:val="006017D2"/>
    <w:rsid w:val="007A7D8F"/>
    <w:rsid w:val="0083270B"/>
    <w:rsid w:val="00B3168F"/>
    <w:rsid w:val="00BC3025"/>
    <w:rsid w:val="00C21C3E"/>
    <w:rsid w:val="00E66E31"/>
    <w:rsid w:val="00F06EDB"/>
    <w:rsid w:val="00F075AD"/>
    <w:rsid w:val="00F2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0F304E"/>
  <w15:chartTrackingRefBased/>
  <w15:docId w15:val="{741897B0-1360-424A-A12D-50F6DC17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F6"/>
  </w:style>
  <w:style w:type="paragraph" w:styleId="Footer">
    <w:name w:val="footer"/>
    <w:basedOn w:val="Normal"/>
    <w:link w:val="FooterChar"/>
    <w:uiPriority w:val="99"/>
    <w:unhideWhenUsed/>
    <w:rsid w:val="0011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23CECFBF-FC5E-4619-AE1A-9CBED19F0160}"/>
</file>

<file path=customXml/itemProps2.xml><?xml version="1.0" encoding="utf-8"?>
<ds:datastoreItem xmlns:ds="http://schemas.openxmlformats.org/officeDocument/2006/customXml" ds:itemID="{B6D8CA45-F70A-4163-BAD6-DD66209A3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6274D-58BF-47E7-B4E7-14758792CC9C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2a11cf1-abf9-4d2d-a6e3-e7bef8c89609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a42abfcf-437c-4ce1-b5c2-14af7889cdd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10</cp:revision>
  <dcterms:created xsi:type="dcterms:W3CDTF">2025-10-30T20:09:00Z</dcterms:created>
  <dcterms:modified xsi:type="dcterms:W3CDTF">2025-12-09T16:48:00Z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